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ED27" w14:textId="77777777" w:rsidR="00152704" w:rsidRDefault="00152704" w:rsidP="00152704">
      <w:pPr>
        <w:spacing w:line="240" w:lineRule="auto"/>
        <w:rPr>
          <w:b/>
          <w:bCs/>
          <w:sz w:val="28"/>
          <w:szCs w:val="28"/>
        </w:rPr>
      </w:pPr>
      <w:r w:rsidRPr="00117258">
        <w:rPr>
          <w:b/>
          <w:bCs/>
          <w:sz w:val="28"/>
          <w:szCs w:val="28"/>
        </w:rPr>
        <w:t xml:space="preserve">                                   BOARD OF COMMISSIONERS MEETING</w:t>
      </w:r>
    </w:p>
    <w:p w14:paraId="0784C6BD" w14:textId="77777777" w:rsidR="00152704" w:rsidRDefault="00152704" w:rsidP="00152704">
      <w:pPr>
        <w:spacing w:line="240" w:lineRule="auto"/>
        <w:rPr>
          <w:b/>
          <w:bCs/>
          <w:sz w:val="28"/>
          <w:szCs w:val="28"/>
        </w:rPr>
      </w:pPr>
      <w:r>
        <w:rPr>
          <w:b/>
          <w:bCs/>
          <w:sz w:val="28"/>
          <w:szCs w:val="28"/>
        </w:rPr>
        <w:t xml:space="preserve">                                                 WATERWORKS DISTRICT #1</w:t>
      </w:r>
    </w:p>
    <w:p w14:paraId="0BC904C6" w14:textId="77777777" w:rsidR="00152704" w:rsidRDefault="00152704" w:rsidP="00152704">
      <w:pPr>
        <w:spacing w:line="240" w:lineRule="auto"/>
        <w:rPr>
          <w:b/>
          <w:bCs/>
          <w:sz w:val="28"/>
          <w:szCs w:val="28"/>
        </w:rPr>
      </w:pPr>
      <w:r>
        <w:rPr>
          <w:b/>
          <w:bCs/>
          <w:sz w:val="28"/>
          <w:szCs w:val="28"/>
        </w:rPr>
        <w:t xml:space="preserve">                                                            320 LIBERTY LANE</w:t>
      </w:r>
    </w:p>
    <w:p w14:paraId="39C8D7AD" w14:textId="77777777" w:rsidR="00152704" w:rsidRDefault="00152704" w:rsidP="00152704">
      <w:pPr>
        <w:spacing w:line="240" w:lineRule="auto"/>
        <w:rPr>
          <w:b/>
          <w:bCs/>
          <w:sz w:val="28"/>
          <w:szCs w:val="28"/>
        </w:rPr>
      </w:pPr>
      <w:r>
        <w:rPr>
          <w:b/>
          <w:bCs/>
          <w:sz w:val="28"/>
          <w:szCs w:val="28"/>
        </w:rPr>
        <w:t xml:space="preserve">                                                     GRAND CANE, LOUISIANA</w:t>
      </w:r>
    </w:p>
    <w:p w14:paraId="18DAF649" w14:textId="037F00BD" w:rsidR="00152704" w:rsidRDefault="00152704" w:rsidP="00152704">
      <w:pPr>
        <w:spacing w:line="240" w:lineRule="auto"/>
        <w:rPr>
          <w:b/>
          <w:bCs/>
          <w:sz w:val="28"/>
          <w:szCs w:val="28"/>
        </w:rPr>
      </w:pPr>
      <w:r>
        <w:rPr>
          <w:b/>
          <w:bCs/>
          <w:sz w:val="28"/>
          <w:szCs w:val="28"/>
        </w:rPr>
        <w:t xml:space="preserve">                                                                 </w:t>
      </w:r>
      <w:r w:rsidR="00F92FE1">
        <w:rPr>
          <w:b/>
          <w:bCs/>
          <w:sz w:val="28"/>
          <w:szCs w:val="28"/>
        </w:rPr>
        <w:t>March 23rd</w:t>
      </w:r>
      <w:r>
        <w:rPr>
          <w:b/>
          <w:bCs/>
          <w:sz w:val="28"/>
          <w:szCs w:val="28"/>
        </w:rPr>
        <w:t>, 2026</w:t>
      </w:r>
    </w:p>
    <w:p w14:paraId="4E70BED4" w14:textId="77777777" w:rsidR="002A0324" w:rsidRDefault="002A0324"/>
    <w:p w14:paraId="60E9234B" w14:textId="77777777" w:rsidR="00152704" w:rsidRDefault="00152704"/>
    <w:p w14:paraId="5E2E5956" w14:textId="77777777" w:rsidR="00152704" w:rsidRPr="00152704" w:rsidRDefault="00152704">
      <w:pPr>
        <w:rPr>
          <w:b/>
          <w:bCs/>
        </w:rPr>
      </w:pPr>
    </w:p>
    <w:p w14:paraId="59AF9D59" w14:textId="39F7D4DB" w:rsidR="00152704" w:rsidRDefault="00152704">
      <w:pPr>
        <w:rPr>
          <w:b/>
          <w:bCs/>
          <w:sz w:val="28"/>
          <w:szCs w:val="28"/>
        </w:rPr>
      </w:pPr>
      <w:r w:rsidRPr="00152704">
        <w:rPr>
          <w:b/>
          <w:bCs/>
          <w:sz w:val="28"/>
          <w:szCs w:val="28"/>
        </w:rPr>
        <w:t xml:space="preserve">Call to </w:t>
      </w:r>
      <w:r>
        <w:rPr>
          <w:b/>
          <w:bCs/>
          <w:sz w:val="28"/>
          <w:szCs w:val="28"/>
        </w:rPr>
        <w:t>Order</w:t>
      </w:r>
    </w:p>
    <w:p w14:paraId="65AAF634" w14:textId="5CC90E5F" w:rsidR="00152704" w:rsidRDefault="00152704">
      <w:r w:rsidRPr="00152704">
        <w:t>R</w:t>
      </w:r>
      <w:r>
        <w:t xml:space="preserve">andy Rodgers called the meeting to order.  Present for the meeting were Randy Rodgers, Donnie Fisher, Gabriel Whitaker, and </w:t>
      </w:r>
      <w:r w:rsidR="00CA3ED9">
        <w:t xml:space="preserve">Joe Etheredge. </w:t>
      </w:r>
      <w:r w:rsidR="00E34331">
        <w:t xml:space="preserve">Absent were K.E. “Ed” Campbell, Charlotte Knotek, </w:t>
      </w:r>
      <w:r w:rsidR="00B42F31">
        <w:t>Rusty Morris, And Alvin “Bubba” Lum</w:t>
      </w:r>
      <w:r w:rsidR="0069620F">
        <w:t xml:space="preserve">. </w:t>
      </w:r>
    </w:p>
    <w:p w14:paraId="2E92989C" w14:textId="77777777" w:rsidR="00CA3ED9" w:rsidRDefault="00CA3ED9"/>
    <w:p w14:paraId="0B173EB0" w14:textId="6222C5A2" w:rsidR="00CA3ED9" w:rsidRDefault="00CA3ED9">
      <w:pPr>
        <w:rPr>
          <w:b/>
          <w:bCs/>
          <w:sz w:val="28"/>
          <w:szCs w:val="28"/>
        </w:rPr>
      </w:pPr>
      <w:r w:rsidRPr="00CA3ED9">
        <w:rPr>
          <w:b/>
          <w:bCs/>
          <w:sz w:val="28"/>
          <w:szCs w:val="28"/>
        </w:rPr>
        <w:t>Prayer/Pledge</w:t>
      </w:r>
    </w:p>
    <w:p w14:paraId="34EBF3E8" w14:textId="42F83B78" w:rsidR="00CA3ED9" w:rsidRDefault="00A76938">
      <w:r>
        <w:t xml:space="preserve">Randy Rodgers led the group in prayer.  Randy Rodgers also led the group in the Pledge of Allegiance. </w:t>
      </w:r>
    </w:p>
    <w:p w14:paraId="620DE23D" w14:textId="77777777" w:rsidR="00A76938" w:rsidRDefault="00A76938"/>
    <w:p w14:paraId="13614870" w14:textId="2C325986" w:rsidR="00A76938" w:rsidRDefault="00A76938">
      <w:pPr>
        <w:rPr>
          <w:b/>
          <w:bCs/>
          <w:sz w:val="28"/>
          <w:szCs w:val="28"/>
        </w:rPr>
      </w:pPr>
      <w:r>
        <w:rPr>
          <w:b/>
          <w:bCs/>
          <w:sz w:val="28"/>
          <w:szCs w:val="28"/>
        </w:rPr>
        <w:t xml:space="preserve">Approval of Minutes of </w:t>
      </w:r>
      <w:r w:rsidR="00A4698C">
        <w:rPr>
          <w:b/>
          <w:bCs/>
          <w:sz w:val="28"/>
          <w:szCs w:val="28"/>
        </w:rPr>
        <w:t>February</w:t>
      </w:r>
      <w:r w:rsidR="000514CD">
        <w:rPr>
          <w:b/>
          <w:bCs/>
          <w:sz w:val="28"/>
          <w:szCs w:val="28"/>
        </w:rPr>
        <w:t xml:space="preserve"> 27th</w:t>
      </w:r>
      <w:r>
        <w:rPr>
          <w:b/>
          <w:bCs/>
          <w:sz w:val="28"/>
          <w:szCs w:val="28"/>
        </w:rPr>
        <w:t>, 2026</w:t>
      </w:r>
    </w:p>
    <w:p w14:paraId="2340E0E4" w14:textId="589D226C" w:rsidR="00A76938" w:rsidRDefault="00A76938">
      <w:r>
        <w:t xml:space="preserve">Joe Etheredge made the motion to approve the minutes; Donnie Fisher seconded the motion. All in favor the motion was approved. </w:t>
      </w:r>
    </w:p>
    <w:p w14:paraId="5FFE7EB7" w14:textId="77777777" w:rsidR="00A76938" w:rsidRDefault="00A76938"/>
    <w:p w14:paraId="3A650FE3" w14:textId="415E9D81" w:rsidR="00A76938" w:rsidRPr="00537D4A" w:rsidRDefault="00537D4A">
      <w:pPr>
        <w:rPr>
          <w:b/>
          <w:bCs/>
          <w:sz w:val="28"/>
          <w:szCs w:val="28"/>
        </w:rPr>
      </w:pPr>
      <w:r w:rsidRPr="00537D4A">
        <w:rPr>
          <w:b/>
          <w:bCs/>
          <w:sz w:val="28"/>
          <w:szCs w:val="28"/>
        </w:rPr>
        <w:t>Financial Report</w:t>
      </w:r>
    </w:p>
    <w:p w14:paraId="00184399" w14:textId="12E74341" w:rsidR="00A76938" w:rsidRDefault="00537D4A">
      <w:r>
        <w:t xml:space="preserve">Debra Chatman presented the group with the finances, and we went over the profit and loss statement. Our numbers for February improved since our rate </w:t>
      </w:r>
      <w:r w:rsidR="003C4EF8">
        <w:t>increased</w:t>
      </w:r>
      <w:r>
        <w:t xml:space="preserve"> in January. </w:t>
      </w:r>
    </w:p>
    <w:p w14:paraId="19DE8EBF" w14:textId="74027242" w:rsidR="00537D4A" w:rsidRDefault="00537D4A">
      <w:r>
        <w:t>Questions were asked about postage because we had paid it up for the year</w:t>
      </w:r>
      <w:r w:rsidR="00C028A8">
        <w:t>;</w:t>
      </w:r>
      <w:r>
        <w:t xml:space="preserve"> this was discussed and clarified. </w:t>
      </w:r>
      <w:r w:rsidR="00C028A8">
        <w:t>We also discussed e-mail notifications for sending our water bills; we send them monthly through our billing software. The board would like us to encourage our customers who want it to transfer over to e-mail notifications to save on postage.</w:t>
      </w:r>
      <w:r w:rsidR="00942C03">
        <w:t xml:space="preserve"> We discussed the chart of accounts in our reports, separating fuel from maintenance costs for our vehicles. </w:t>
      </w:r>
      <w:r w:rsidR="00C028A8">
        <w:t xml:space="preserve"> </w:t>
      </w:r>
      <w:r w:rsidR="00942C03">
        <w:t>This will be done in QuickBooks, so our reports will reflect things more clearly</w:t>
      </w:r>
    </w:p>
    <w:p w14:paraId="106E4978" w14:textId="460EB07D" w:rsidR="00942C03" w:rsidRDefault="00942C03">
      <w:r>
        <w:t xml:space="preserve">when looking over the monthly reports. We discussed the new reports that we went with this month. We are simplifying the reports to make them less bulky and easier to understand. </w:t>
      </w:r>
      <w:r w:rsidR="00D25054">
        <w:t xml:space="preserve">We discussed the budget for the water plant and distribution. </w:t>
      </w:r>
    </w:p>
    <w:p w14:paraId="059F11AB" w14:textId="13B7EFED" w:rsidR="00D25054" w:rsidRDefault="00D25054">
      <w:r>
        <w:t xml:space="preserve">Donnie Fisher made the motion to accept the financials for February 2026. Joe Etheredge seconded the motion. Financials were approved. </w:t>
      </w:r>
    </w:p>
    <w:p w14:paraId="3DE7A178" w14:textId="77777777" w:rsidR="00D25054" w:rsidRDefault="00D25054"/>
    <w:p w14:paraId="71A7A5D9" w14:textId="77777777" w:rsidR="00BF1FEE" w:rsidRDefault="00BF1FEE">
      <w:pPr>
        <w:rPr>
          <w:b/>
          <w:bCs/>
          <w:sz w:val="28"/>
          <w:szCs w:val="28"/>
        </w:rPr>
      </w:pPr>
    </w:p>
    <w:p w14:paraId="58E6A7AB" w14:textId="77777777" w:rsidR="00BF1FEE" w:rsidRDefault="00BF1FEE">
      <w:pPr>
        <w:rPr>
          <w:b/>
          <w:bCs/>
          <w:sz w:val="28"/>
          <w:szCs w:val="28"/>
        </w:rPr>
      </w:pPr>
    </w:p>
    <w:p w14:paraId="430B509E" w14:textId="479276DC" w:rsidR="00D25054" w:rsidRDefault="00D25054">
      <w:pPr>
        <w:rPr>
          <w:b/>
          <w:bCs/>
          <w:sz w:val="28"/>
          <w:szCs w:val="28"/>
        </w:rPr>
      </w:pPr>
      <w:r w:rsidRPr="00BF1FEE">
        <w:rPr>
          <w:b/>
          <w:bCs/>
          <w:sz w:val="28"/>
          <w:szCs w:val="28"/>
        </w:rPr>
        <w:t>Administrator’s Report</w:t>
      </w:r>
    </w:p>
    <w:p w14:paraId="7D6A37A7" w14:textId="524A80E2" w:rsidR="00BF1FEE" w:rsidRDefault="00BF1FEE">
      <w:r>
        <w:t xml:space="preserve">David Ryals spoke about the sanitary survey. We had some deficiencies. We have a tank leaking that needs to be repaired. The roof vents must be covered with metal mesh to keep bugs and other critters out; they were covered but need to be updated.  The water plant paperwork was a little deficient due to all the construction that was underway there. Vents for the acid and phosphoric tank were covered with mesh, but it was not small enough, so it </w:t>
      </w:r>
      <w:proofErr w:type="gramStart"/>
      <w:r>
        <w:t>has to</w:t>
      </w:r>
      <w:proofErr w:type="gramEnd"/>
      <w:r>
        <w:t xml:space="preserve"> be upgraded. </w:t>
      </w:r>
      <w:r w:rsidR="003B4C5B">
        <w:t xml:space="preserve">Vents in the chlorine room were not included in the plant upgrade, which </w:t>
      </w:r>
      <w:proofErr w:type="gramStart"/>
      <w:r w:rsidR="003B4C5B">
        <w:t>has to</w:t>
      </w:r>
      <w:proofErr w:type="gramEnd"/>
      <w:r w:rsidR="003B4C5B">
        <w:t xml:space="preserve"> be addressed as well.  The board is very upset that the chlorine room was neglected and removed from the project, as this is a serious safety concern. They would like a signed statement from the person responsible for removing it from the project. </w:t>
      </w:r>
      <w:r w:rsidR="00803210">
        <w:t xml:space="preserve">They discussed how this could be rectified and when we could address this situation. </w:t>
      </w:r>
      <w:r w:rsidR="00E53D21">
        <w:t xml:space="preserve">We </w:t>
      </w:r>
      <w:proofErr w:type="gramStart"/>
      <w:r w:rsidR="00E53D21">
        <w:t xml:space="preserve">also </w:t>
      </w:r>
      <w:r w:rsidR="00803210">
        <w:t xml:space="preserve"> </w:t>
      </w:r>
      <w:r w:rsidR="00FF4E60">
        <w:t>need</w:t>
      </w:r>
      <w:proofErr w:type="gramEnd"/>
      <w:r w:rsidR="00FF4E60">
        <w:t xml:space="preserve"> to drain and sanitize all elevated tanks</w:t>
      </w:r>
      <w:r w:rsidR="002E7A06">
        <w:t xml:space="preserve">. </w:t>
      </w:r>
      <w:r w:rsidR="007A4BC5">
        <w:t xml:space="preserve">They </w:t>
      </w:r>
      <w:r w:rsidR="000F7271">
        <w:t>recommended</w:t>
      </w:r>
      <w:r w:rsidR="007A585E">
        <w:t xml:space="preserve"> </w:t>
      </w:r>
      <w:r w:rsidR="00B64286">
        <w:t xml:space="preserve">that the pipes in the membrane building </w:t>
      </w:r>
      <w:r w:rsidR="007A585E">
        <w:t xml:space="preserve">be brushed up and repainted. </w:t>
      </w:r>
    </w:p>
    <w:p w14:paraId="4D654C01" w14:textId="77777777" w:rsidR="006D0222" w:rsidRDefault="006D0222"/>
    <w:p w14:paraId="1D9212A7" w14:textId="11BB1FF2" w:rsidR="006D0222" w:rsidRDefault="006D0222">
      <w:pPr>
        <w:rPr>
          <w:b/>
          <w:bCs/>
          <w:sz w:val="28"/>
          <w:szCs w:val="28"/>
        </w:rPr>
      </w:pPr>
      <w:r>
        <w:rPr>
          <w:b/>
          <w:bCs/>
          <w:sz w:val="28"/>
          <w:szCs w:val="28"/>
        </w:rPr>
        <w:t>Adjournment</w:t>
      </w:r>
    </w:p>
    <w:p w14:paraId="745DB47D" w14:textId="1E8B264F" w:rsidR="006D0222" w:rsidRPr="006D0222" w:rsidRDefault="006D0222">
      <w:r>
        <w:t xml:space="preserve">Donnie Fisher made a motion to adjourn; Joe Etheredge seconded the motion. The meeting was adjourned. </w:t>
      </w:r>
    </w:p>
    <w:p w14:paraId="21705DBA" w14:textId="77777777" w:rsidR="00537D4A" w:rsidRPr="00537D4A" w:rsidRDefault="00537D4A"/>
    <w:sectPr w:rsidR="00537D4A" w:rsidRPr="0053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04"/>
    <w:rsid w:val="00015075"/>
    <w:rsid w:val="0003101A"/>
    <w:rsid w:val="000514CD"/>
    <w:rsid w:val="000B6CDC"/>
    <w:rsid w:val="000F7271"/>
    <w:rsid w:val="00152704"/>
    <w:rsid w:val="001F759D"/>
    <w:rsid w:val="00233D24"/>
    <w:rsid w:val="002A0324"/>
    <w:rsid w:val="002E7A06"/>
    <w:rsid w:val="003B4C5B"/>
    <w:rsid w:val="003C4EF8"/>
    <w:rsid w:val="00536BD1"/>
    <w:rsid w:val="00537D4A"/>
    <w:rsid w:val="005A31F4"/>
    <w:rsid w:val="005E79E1"/>
    <w:rsid w:val="0068580F"/>
    <w:rsid w:val="0069620F"/>
    <w:rsid w:val="006C636D"/>
    <w:rsid w:val="006D0222"/>
    <w:rsid w:val="00756B88"/>
    <w:rsid w:val="007A4BC5"/>
    <w:rsid w:val="007A585E"/>
    <w:rsid w:val="007E6C1E"/>
    <w:rsid w:val="00803210"/>
    <w:rsid w:val="008D7970"/>
    <w:rsid w:val="009144ED"/>
    <w:rsid w:val="009240F2"/>
    <w:rsid w:val="00942C03"/>
    <w:rsid w:val="009451BF"/>
    <w:rsid w:val="00A4698C"/>
    <w:rsid w:val="00A749A2"/>
    <w:rsid w:val="00A76938"/>
    <w:rsid w:val="00A82F72"/>
    <w:rsid w:val="00A852EF"/>
    <w:rsid w:val="00B42F31"/>
    <w:rsid w:val="00B64286"/>
    <w:rsid w:val="00BF1FEE"/>
    <w:rsid w:val="00C028A8"/>
    <w:rsid w:val="00CA3ED9"/>
    <w:rsid w:val="00CF4591"/>
    <w:rsid w:val="00D25054"/>
    <w:rsid w:val="00DA1CB3"/>
    <w:rsid w:val="00E34331"/>
    <w:rsid w:val="00E53D21"/>
    <w:rsid w:val="00E56DD8"/>
    <w:rsid w:val="00F92FE1"/>
    <w:rsid w:val="00FC7A9D"/>
    <w:rsid w:val="00FF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1F61"/>
  <w15:chartTrackingRefBased/>
  <w15:docId w15:val="{2B88B4E4-4945-4661-8944-A0B3872D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04"/>
  </w:style>
  <w:style w:type="paragraph" w:styleId="Heading1">
    <w:name w:val="heading 1"/>
    <w:basedOn w:val="Normal"/>
    <w:next w:val="Normal"/>
    <w:link w:val="Heading1Char"/>
    <w:uiPriority w:val="9"/>
    <w:qFormat/>
    <w:rsid w:val="00152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152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04"/>
    <w:rPr>
      <w:rFonts w:eastAsiaTheme="majorEastAsia" w:cstheme="majorBidi"/>
      <w:color w:val="272727" w:themeColor="text1" w:themeTint="D8"/>
    </w:rPr>
  </w:style>
  <w:style w:type="paragraph" w:styleId="Title">
    <w:name w:val="Title"/>
    <w:basedOn w:val="Normal"/>
    <w:next w:val="Normal"/>
    <w:link w:val="TitleChar"/>
    <w:uiPriority w:val="10"/>
    <w:qFormat/>
    <w:rsid w:val="0015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704"/>
    <w:rPr>
      <w:i/>
      <w:iCs/>
      <w:color w:val="404040" w:themeColor="text1" w:themeTint="BF"/>
    </w:rPr>
  </w:style>
  <w:style w:type="paragraph" w:styleId="ListParagraph">
    <w:name w:val="List Paragraph"/>
    <w:basedOn w:val="Normal"/>
    <w:uiPriority w:val="34"/>
    <w:qFormat/>
    <w:rsid w:val="00152704"/>
    <w:pPr>
      <w:ind w:left="720"/>
      <w:contextualSpacing/>
    </w:pPr>
  </w:style>
  <w:style w:type="character" w:styleId="IntenseEmphasis">
    <w:name w:val="Intense Emphasis"/>
    <w:basedOn w:val="DefaultParagraphFont"/>
    <w:uiPriority w:val="21"/>
    <w:qFormat/>
    <w:rsid w:val="00152704"/>
    <w:rPr>
      <w:i/>
      <w:iCs/>
      <w:color w:val="0F4761" w:themeColor="accent1" w:themeShade="BF"/>
    </w:rPr>
  </w:style>
  <w:style w:type="paragraph" w:styleId="IntenseQuote">
    <w:name w:val="Intense Quote"/>
    <w:basedOn w:val="Normal"/>
    <w:next w:val="Normal"/>
    <w:link w:val="IntenseQuoteChar"/>
    <w:uiPriority w:val="30"/>
    <w:qFormat/>
    <w:rsid w:val="0015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704"/>
    <w:rPr>
      <w:i/>
      <w:iCs/>
      <w:color w:val="0F4761" w:themeColor="accent1" w:themeShade="BF"/>
    </w:rPr>
  </w:style>
  <w:style w:type="character" w:styleId="IntenseReference">
    <w:name w:val="Intense Reference"/>
    <w:basedOn w:val="DefaultParagraphFont"/>
    <w:uiPriority w:val="32"/>
    <w:qFormat/>
    <w:rsid w:val="00152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2de257a9d94aa9625c8a171ee280e9f5">
  <xsd:schema xmlns:xsd="http://www.w3.org/2001/XMLSchema" xmlns:xs="http://www.w3.org/2001/XMLSchema" xmlns:p="http://schemas.microsoft.com/office/2006/metadata/properties" xmlns:ns3="6f4dd5dc-e530-4c72-a6ad-cccd94b252e5" targetNamespace="http://schemas.microsoft.com/office/2006/metadata/properties" ma:root="true" ma:fieldsID="9e7e40d0379f60b4768140f160a67118"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A4F5A-A42F-4E98-AB53-990F78B83718}">
  <ds:schemaRefs>
    <ds:schemaRef ds:uri="http://schemas.microsoft.com/office/2006/metadata/properties"/>
    <ds:schemaRef ds:uri="http://schemas.microsoft.com/office/infopath/2007/PartnerControls"/>
    <ds:schemaRef ds:uri="6f4dd5dc-e530-4c72-a6ad-cccd94b252e5"/>
  </ds:schemaRefs>
</ds:datastoreItem>
</file>

<file path=customXml/itemProps2.xml><?xml version="1.0" encoding="utf-8"?>
<ds:datastoreItem xmlns:ds="http://schemas.openxmlformats.org/officeDocument/2006/customXml" ds:itemID="{594980E1-2738-46F3-B1DE-B0AB75D3ADBE}">
  <ds:schemaRefs>
    <ds:schemaRef ds:uri="http://schemas.microsoft.com/sharepoint/v3/contenttype/forms"/>
  </ds:schemaRefs>
</ds:datastoreItem>
</file>

<file path=customXml/itemProps3.xml><?xml version="1.0" encoding="utf-8"?>
<ds:datastoreItem xmlns:ds="http://schemas.openxmlformats.org/officeDocument/2006/customXml" ds:itemID="{8885254C-E28B-425D-B11C-E344746F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cp:lastPrinted>2026-04-21T20:42:00Z</cp:lastPrinted>
  <dcterms:created xsi:type="dcterms:W3CDTF">2026-05-19T19:28:00Z</dcterms:created>
  <dcterms:modified xsi:type="dcterms:W3CDTF">2026-05-19T19:28:00Z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f2b70b22-f0be-4aef-9eb0-756b4c9904e5</vt:lpwstr>
  </property>
  <property fmtid="{D5CDD505-2E9C-101B-9397-08002B2CF9AE}" pid="3" name="ContentTypeId">
    <vt:lpwstr>0x01010084B448C779DD3C47B256A39B9CC0FC33</vt:lpwstr>
  </property>
</Properties>
</file>